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E8" w:rsidRPr="00EE13C3" w:rsidRDefault="00EE13C3">
      <w:pPr>
        <w:rPr>
          <w:b/>
        </w:rPr>
      </w:pPr>
      <w:bookmarkStart w:id="0" w:name="_GoBack"/>
      <w:bookmarkEnd w:id="0"/>
      <w:r w:rsidRPr="00EE13C3">
        <w:rPr>
          <w:b/>
        </w:rPr>
        <w:t>Struktura metodického materi</w:t>
      </w:r>
      <w:r w:rsidR="00E32EF6">
        <w:rPr>
          <w:b/>
        </w:rPr>
        <w:t>álu k čtenářské</w:t>
      </w:r>
      <w:r w:rsidRPr="00EE13C3">
        <w:rPr>
          <w:b/>
        </w:rPr>
        <w:t xml:space="preserve"> gramotnosti</w:t>
      </w:r>
    </w:p>
    <w:p w:rsidR="00EE13C3" w:rsidRDefault="00EE13C3">
      <w:r>
        <w:t>Název</w:t>
      </w:r>
      <w:r w:rsidR="00E32EF6">
        <w:t xml:space="preserve">: </w:t>
      </w:r>
      <w:r w:rsidR="006D5AEC">
        <w:t>Karel Čapek – Vodnická pohádka</w:t>
      </w:r>
      <w:r w:rsidR="003524BD">
        <w:t xml:space="preserve"> (němá voda)</w:t>
      </w:r>
    </w:p>
    <w:p w:rsidR="00EE13C3" w:rsidRDefault="00EE13C3">
      <w:r>
        <w:t>Předmět</w:t>
      </w:r>
      <w:r w:rsidR="00E32EF6">
        <w:t>: Literatura</w:t>
      </w:r>
      <w:r>
        <w:t xml:space="preserve"> </w:t>
      </w:r>
    </w:p>
    <w:p w:rsidR="00EE13C3" w:rsidRDefault="00EE13C3">
      <w:r>
        <w:t>Využití pro ročník</w:t>
      </w:r>
      <w:r w:rsidR="00E32EF6">
        <w:t>: první</w:t>
      </w:r>
    </w:p>
    <w:p w:rsidR="00EE13C3" w:rsidRDefault="00EE13C3">
      <w:r>
        <w:t>Časový odhad</w:t>
      </w:r>
      <w:r w:rsidR="00885E8B">
        <w:t>: 20 minut</w:t>
      </w:r>
    </w:p>
    <w:p w:rsidR="00EE13C3" w:rsidRDefault="00EE13C3">
      <w:r>
        <w:t>Anotace</w:t>
      </w:r>
      <w:r w:rsidR="00885E8B">
        <w:t xml:space="preserve">: Po přečtení </w:t>
      </w:r>
      <w:r w:rsidR="006D5AEC">
        <w:t>části pohádky</w:t>
      </w:r>
      <w:r w:rsidR="00885E8B">
        <w:t xml:space="preserve"> se studenti </w:t>
      </w:r>
      <w:r w:rsidR="00A528C5">
        <w:t>orientují v textu a hledají odpovědi na otázky</w:t>
      </w:r>
      <w:r w:rsidR="00885E8B">
        <w:t>.</w:t>
      </w:r>
    </w:p>
    <w:p w:rsidR="00EE13C3" w:rsidRDefault="00EE13C3">
      <w:r>
        <w:t>Použité metody</w:t>
      </w:r>
      <w:r w:rsidR="00885E8B">
        <w:t xml:space="preserve">: </w:t>
      </w:r>
      <w:r w:rsidR="00A528C5">
        <w:t>porozumění a orientace v textu</w:t>
      </w:r>
    </w:p>
    <w:p w:rsidR="00EE13C3" w:rsidRDefault="00EE13C3">
      <w:r>
        <w:t>Pomůcky</w:t>
      </w:r>
      <w:r w:rsidR="00E32EF6">
        <w:t>: pracovní list</w:t>
      </w:r>
      <w:r w:rsidR="00885E8B">
        <w:t xml:space="preserve"> s textem</w:t>
      </w:r>
      <w:r w:rsidR="00E32EF6">
        <w:t>, psací potřeby</w:t>
      </w:r>
    </w:p>
    <w:p w:rsidR="00EE13C3" w:rsidRDefault="00EE13C3">
      <w:r>
        <w:t>Popis postupu využití</w:t>
      </w:r>
    </w:p>
    <w:p w:rsidR="006D5AEC" w:rsidRDefault="00EE13C3">
      <w:pPr>
        <w:rPr>
          <w:rFonts w:ascii="Tahoma" w:hAnsi="Tahoma" w:cs="Tahoma"/>
          <w:color w:val="000000"/>
        </w:rPr>
      </w:pPr>
      <w:r>
        <w:t>Odkazy, zdroje</w:t>
      </w:r>
      <w:r w:rsidR="006D5AEC">
        <w:t>:</w:t>
      </w:r>
      <w:r w:rsidR="006D5AEC">
        <w:rPr>
          <w:rFonts w:ascii="Tahoma" w:hAnsi="Tahoma" w:cs="Tahoma"/>
          <w:color w:val="000000"/>
        </w:rPr>
        <w:t xml:space="preserve"> </w:t>
      </w:r>
      <w:r w:rsidR="006D5AEC" w:rsidRPr="006D5AEC">
        <w:rPr>
          <w:rFonts w:ascii="Tahoma" w:hAnsi="Tahoma" w:cs="Tahoma"/>
          <w:color w:val="000000"/>
        </w:rPr>
        <w:t>https://zlatyfond.sme.sk/dielo/5059/Capek_Devatero-pohadek/5</w:t>
      </w:r>
    </w:p>
    <w:p w:rsidR="00EE13C3" w:rsidRDefault="00EE13C3">
      <w:r>
        <w:t>Pracovní list</w:t>
      </w:r>
      <w:r w:rsidR="00E32EF6">
        <w:t>:</w:t>
      </w:r>
    </w:p>
    <w:p w:rsidR="003524BD" w:rsidRPr="003524BD" w:rsidRDefault="003524BD" w:rsidP="003524BD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cs-CZ"/>
        </w:rPr>
      </w:pPr>
      <w:r w:rsidRPr="003524BD">
        <w:rPr>
          <w:rFonts w:eastAsia="Times New Roman" w:cstheme="minorHAnsi"/>
          <w:color w:val="000000"/>
          <w:lang w:eastAsia="cs-CZ"/>
        </w:rPr>
        <w:t>„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Arion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,“ přisvědčil Liška. „Taky jsem to měl na jazyku.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Arion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 se jmenoval. A ten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Arion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 měl vám takový divný dar, takovou schopnost od pánaboha, inu, takové nadání, víte? On dovedl tak krásně mluvit a zpívat, že jednomu srdce skákalo a zase zaplakalo, když zazpíval. Takový to byl muzikant.“</w:t>
      </w:r>
    </w:p>
    <w:p w:rsidR="003524BD" w:rsidRPr="003524BD" w:rsidRDefault="003524BD" w:rsidP="003524BD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cs-CZ"/>
        </w:rPr>
      </w:pPr>
      <w:r w:rsidRPr="003524BD">
        <w:rPr>
          <w:rFonts w:eastAsia="Times New Roman" w:cstheme="minorHAnsi"/>
          <w:color w:val="000000"/>
          <w:lang w:eastAsia="cs-CZ"/>
        </w:rPr>
        <w:t>„Básník,“ opravil Kulda.</w:t>
      </w:r>
    </w:p>
    <w:p w:rsidR="003524BD" w:rsidRPr="003524BD" w:rsidRDefault="003524BD" w:rsidP="003524BD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lang w:eastAsia="cs-CZ"/>
        </w:rPr>
      </w:pPr>
      <w:r w:rsidRPr="003524BD">
        <w:rPr>
          <w:rFonts w:eastAsia="Times New Roman" w:cstheme="minorHAnsi"/>
          <w:color w:val="000000"/>
          <w:lang w:eastAsia="cs-CZ"/>
        </w:rPr>
        <w:t xml:space="preserve">„Muzikant nebo básník,“ řekl Liška, „ale uměl to, holenku. Říkal pradědeček, že všichni brečeli, když se dal do zpěvu. On měl, ten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Arion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, velikou bolest v srdci. Nikdo neví, jakou. Nikdo neví, co se mu stalo zlého. Ale musela to být strašná bolest, že zpíval tak krásně a tak smutně. A jak tak pod vodou zpíval a naříkal, třásla se každá krůpějka vody, jako by to slza byla. A v každé krůpějce uvázlo něco z jeho zpěvu, jak se ten zpěv tou vodou prodíral. Každá kapička zachytila kousek jeho hlasu. A proto už není voda němá. Proto zvoní, cinká, ševelí a šeptá, zurčí a bublá,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šplouná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, šumí, hučí,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ropotá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, úpí a kvílí, burácí, řve, ječí a hřímá, sténá a vzdychá a směje se, hraje jako na stříbrnou harfu, klokotá jako balalajka, zpívá jako varhany, duje jako lesní roh a hovoří jako člověk v radosti nebo žalu. Od té doby mluví voda všemi jazyky na světě a povídá věci, kterým už ani nikdo nerozumí, jak jsou divné a krásné. A nejmíň jim rozumějí lidé. Ale pokud nepřišel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Arion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 a nenaučil vodu zpívat, byla stejně němá, jako je němé nebe.“</w:t>
      </w:r>
    </w:p>
    <w:p w:rsidR="00C61FD0" w:rsidRDefault="006D5AEC" w:rsidP="003524BD">
      <w:pPr>
        <w:spacing w:line="360" w:lineRule="auto"/>
      </w:pPr>
      <w:r>
        <w:rPr>
          <w:rFonts w:ascii="Tahoma" w:hAnsi="Tahoma" w:cs="Tahoma"/>
          <w:color w:val="000000"/>
        </w:rPr>
        <w:br/>
      </w:r>
      <w:r w:rsidR="00C61FD0">
        <w:t>Otázky k textu:</w:t>
      </w:r>
    </w:p>
    <w:p w:rsidR="00C61FD0" w:rsidRDefault="003524BD" w:rsidP="00C61FD0">
      <w:pPr>
        <w:pStyle w:val="Odstavecseseznamem"/>
        <w:numPr>
          <w:ilvl w:val="0"/>
          <w:numId w:val="2"/>
        </w:numPr>
      </w:pPr>
      <w:r>
        <w:t>Jaký je rozdíl mezi muzikantem a básníkem? Dojme tě víc píseň nebo báseň?</w:t>
      </w:r>
    </w:p>
    <w:p w:rsidR="00A528C5" w:rsidRDefault="00F85E42" w:rsidP="00C61FD0">
      <w:pPr>
        <w:pStyle w:val="Odstavecseseznamem"/>
        <w:numPr>
          <w:ilvl w:val="0"/>
          <w:numId w:val="2"/>
        </w:numPr>
      </w:pPr>
      <w:r>
        <w:t xml:space="preserve">Proč mohl mít </w:t>
      </w:r>
      <w:proofErr w:type="spellStart"/>
      <w:r>
        <w:t>Arion</w:t>
      </w:r>
      <w:proofErr w:type="spellEnd"/>
      <w:r>
        <w:t xml:space="preserve"> bolest v srdci, co ji mohlo způsobit?</w:t>
      </w:r>
    </w:p>
    <w:p w:rsidR="00A528C5" w:rsidRDefault="003524BD" w:rsidP="00C61FD0">
      <w:pPr>
        <w:pStyle w:val="Odstavecseseznamem"/>
        <w:numPr>
          <w:ilvl w:val="0"/>
          <w:numId w:val="2"/>
        </w:numPr>
      </w:pPr>
      <w:r>
        <w:t>Najdi a vypiš, co všechno voda dělá.</w:t>
      </w:r>
    </w:p>
    <w:p w:rsidR="00A528C5" w:rsidRDefault="003524BD" w:rsidP="00C61FD0">
      <w:pPr>
        <w:pStyle w:val="Odstavecseseznamem"/>
        <w:numPr>
          <w:ilvl w:val="0"/>
          <w:numId w:val="2"/>
        </w:numPr>
      </w:pPr>
      <w:r>
        <w:lastRenderedPageBreak/>
        <w:t>V předešlé odpovědi najdi synonyma, antonyma a slova, která se stupňují.</w:t>
      </w:r>
    </w:p>
    <w:p w:rsidR="00A528C5" w:rsidRDefault="003524BD" w:rsidP="00C61FD0">
      <w:pPr>
        <w:pStyle w:val="Odstavecseseznamem"/>
        <w:numPr>
          <w:ilvl w:val="0"/>
          <w:numId w:val="2"/>
        </w:numPr>
      </w:pPr>
      <w:r>
        <w:t>Najdi v textu alespoň dvě přirovnání</w:t>
      </w:r>
    </w:p>
    <w:p w:rsidR="00C61FD0" w:rsidRDefault="00C61FD0"/>
    <w:p w:rsidR="00C61FD0" w:rsidRDefault="00C61FD0"/>
    <w:p w:rsidR="00EE13C3" w:rsidRDefault="00EE13C3">
      <w:r>
        <w:t>Pracovní list řešení</w:t>
      </w:r>
      <w:r w:rsidR="00885E8B">
        <w:t>:</w:t>
      </w:r>
    </w:p>
    <w:p w:rsidR="00EE13C3" w:rsidRDefault="003524BD" w:rsidP="00A528C5">
      <w:pPr>
        <w:pStyle w:val="Odstavecseseznamem"/>
        <w:numPr>
          <w:ilvl w:val="0"/>
          <w:numId w:val="3"/>
        </w:numPr>
      </w:pPr>
      <w:r>
        <w:t>Muzikant skládá hudbu, básník píše texty, básně.</w:t>
      </w:r>
    </w:p>
    <w:p w:rsidR="00A528C5" w:rsidRDefault="00F85E42" w:rsidP="00A528C5">
      <w:pPr>
        <w:pStyle w:val="Odstavecseseznamem"/>
        <w:numPr>
          <w:ilvl w:val="0"/>
          <w:numId w:val="3"/>
        </w:numPr>
      </w:pPr>
      <w:r>
        <w:t>Individuální řešení</w:t>
      </w:r>
    </w:p>
    <w:p w:rsidR="003524BD" w:rsidRPr="003524BD" w:rsidRDefault="003524BD" w:rsidP="003524BD">
      <w:pPr>
        <w:pStyle w:val="Odstavecseseznamem"/>
        <w:numPr>
          <w:ilvl w:val="0"/>
          <w:numId w:val="3"/>
        </w:numPr>
      </w:pPr>
      <w:proofErr w:type="gramStart"/>
      <w:r>
        <w:rPr>
          <w:rFonts w:eastAsia="Times New Roman" w:cstheme="minorHAnsi"/>
          <w:color w:val="000000"/>
          <w:lang w:eastAsia="cs-CZ"/>
        </w:rPr>
        <w:t>…..</w:t>
      </w:r>
      <w:proofErr w:type="gramEnd"/>
      <w:r w:rsidRPr="003524BD">
        <w:rPr>
          <w:rFonts w:eastAsia="Times New Roman" w:cstheme="minorHAnsi"/>
          <w:color w:val="000000"/>
          <w:lang w:eastAsia="cs-CZ"/>
        </w:rPr>
        <w:t xml:space="preserve">zvoní, cinká, ševelí a šeptá, zurčí a bublá,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šplouná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 xml:space="preserve">, šumí, hučí, </w:t>
      </w:r>
      <w:proofErr w:type="spellStart"/>
      <w:r w:rsidRPr="003524BD">
        <w:rPr>
          <w:rFonts w:eastAsia="Times New Roman" w:cstheme="minorHAnsi"/>
          <w:color w:val="000000"/>
          <w:lang w:eastAsia="cs-CZ"/>
        </w:rPr>
        <w:t>ropotá</w:t>
      </w:r>
      <w:proofErr w:type="spellEnd"/>
      <w:r w:rsidRPr="003524BD">
        <w:rPr>
          <w:rFonts w:eastAsia="Times New Roman" w:cstheme="minorHAnsi"/>
          <w:color w:val="000000"/>
          <w:lang w:eastAsia="cs-CZ"/>
        </w:rPr>
        <w:t>, úpí a kvílí, burácí, řve, ječí a hřímá, sténá a vzdychá a směje se, hraje jako na stříbrnou harfu, klokotá jako balalajka, zpívá jako varhany, duje jako lesní roh a hovoří jako člověk v radosti nebo žalu</w:t>
      </w:r>
      <w:r>
        <w:rPr>
          <w:rFonts w:eastAsia="Times New Roman" w:cstheme="minorHAnsi"/>
          <w:color w:val="000000"/>
          <w:lang w:eastAsia="cs-CZ"/>
        </w:rPr>
        <w:t>…</w:t>
      </w:r>
    </w:p>
    <w:p w:rsidR="00A528C5" w:rsidRPr="003524BD" w:rsidRDefault="003524BD" w:rsidP="003524BD">
      <w:pPr>
        <w:pStyle w:val="Odstavecseseznamem"/>
        <w:numPr>
          <w:ilvl w:val="0"/>
          <w:numId w:val="3"/>
        </w:numPr>
      </w:pPr>
      <w:r>
        <w:rPr>
          <w:rFonts w:eastAsia="Times New Roman" w:cstheme="minorHAnsi"/>
          <w:color w:val="000000"/>
          <w:lang w:eastAsia="cs-CZ"/>
        </w:rPr>
        <w:t>Synonyma – zvoní a cinká</w:t>
      </w:r>
    </w:p>
    <w:p w:rsidR="003524BD" w:rsidRDefault="003524BD" w:rsidP="003524BD">
      <w:pPr>
        <w:pStyle w:val="Odstavecseseznamem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Antonyma – šeptá a burácí</w:t>
      </w:r>
    </w:p>
    <w:p w:rsidR="003524BD" w:rsidRDefault="003524BD" w:rsidP="003524BD">
      <w:pPr>
        <w:pStyle w:val="Odstavecseseznamem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Stupňování – šeptá, bublá, šumí, hučí, řve</w:t>
      </w:r>
    </w:p>
    <w:p w:rsidR="003524BD" w:rsidRDefault="003524BD" w:rsidP="003524BD">
      <w:pPr>
        <w:pStyle w:val="Odstavecseseznamem"/>
        <w:numPr>
          <w:ilvl w:val="0"/>
          <w:numId w:val="3"/>
        </w:numPr>
      </w:pPr>
      <w:r>
        <w:rPr>
          <w:rFonts w:eastAsia="Times New Roman" w:cstheme="minorHAnsi"/>
          <w:color w:val="000000"/>
          <w:lang w:eastAsia="cs-CZ"/>
        </w:rPr>
        <w:t>Zpívá jako varhany, duje jako lesní roh</w:t>
      </w:r>
    </w:p>
    <w:sectPr w:rsidR="0035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A227D"/>
    <w:multiLevelType w:val="hybridMultilevel"/>
    <w:tmpl w:val="92DEF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54C05"/>
    <w:multiLevelType w:val="hybridMultilevel"/>
    <w:tmpl w:val="5AE47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22AA5"/>
    <w:multiLevelType w:val="hybridMultilevel"/>
    <w:tmpl w:val="86969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C3"/>
    <w:rsid w:val="003524BD"/>
    <w:rsid w:val="0038639C"/>
    <w:rsid w:val="006D5AEC"/>
    <w:rsid w:val="00885E8B"/>
    <w:rsid w:val="00A528C5"/>
    <w:rsid w:val="00AC67E5"/>
    <w:rsid w:val="00C61FD0"/>
    <w:rsid w:val="00CB2EE8"/>
    <w:rsid w:val="00E32EF6"/>
    <w:rsid w:val="00EE13C3"/>
    <w:rsid w:val="00F8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F1032-79CF-4675-8169-C502A032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1FD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5AE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Drábová</dc:creator>
  <cp:keywords/>
  <dc:description/>
  <cp:lastModifiedBy>Mgr. Renata Drábová</cp:lastModifiedBy>
  <cp:revision>2</cp:revision>
  <dcterms:created xsi:type="dcterms:W3CDTF">2021-02-05T10:46:00Z</dcterms:created>
  <dcterms:modified xsi:type="dcterms:W3CDTF">2021-02-05T10:46:00Z</dcterms:modified>
</cp:coreProperties>
</file>