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 Opakování oběhové soustavy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8. ročník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</w:t>
      </w:r>
      <w:r w:rsidR="001276AA">
        <w:rPr>
          <w:rFonts w:ascii="Arial" w:hAnsi="Arial" w:cs="Arial"/>
          <w:sz w:val="24"/>
          <w:szCs w:val="24"/>
        </w:rPr>
        <w:t xml:space="preserve"> list slouží k opakování pojmů </w:t>
      </w:r>
      <w:r>
        <w:rPr>
          <w:rFonts w:ascii="Arial" w:hAnsi="Arial" w:cs="Arial"/>
          <w:sz w:val="24"/>
          <w:szCs w:val="24"/>
        </w:rPr>
        <w:t> oběhové soustavy.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0C288D" w:rsidRDefault="000C288D" w:rsidP="000C2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0C288D" w:rsidRDefault="000C288D" w:rsidP="000C2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</w:p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</w:t>
      </w:r>
    </w:p>
    <w:p w:rsidR="000C288D" w:rsidRDefault="000C288D" w:rsidP="000C288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0C288D" w:rsidRDefault="000C288D" w:rsidP="000C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Tlukot srdce zajišťuje _____________________________.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Krevní …. člověka tvoří dva okruhy.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 žen je …. krve 4 – 5 litrů.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Mezi síněmi a komorami jsou cípaté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…. je dědičné onemocnění.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Srdce se dělí na pravou a levou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V lidském těle proudí krev v síti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Červené barvivo obsahuje …. krvinka.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Oběh krve v těle zajišťují cévy a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….je rakovinné onemocnění krve.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….je nemoc, při které má člověk menší počet červených krvinek.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Pro srážení krve jsou důležité krevní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Vyšetření krve se nazývá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Nažloutlá tekutina ke krevní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Mezi tělní tekutiny patří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Schopnost organismu bránit se proti infekci se nazývá ….</w:t>
      </w:r>
    </w:p>
    <w:p w:rsidR="000C288D" w:rsidRDefault="000C288D" w:rsidP="000C28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340A" w:rsidRDefault="00A8340A" w:rsidP="00A8340A"/>
    <w:p w:rsidR="00A8340A" w:rsidRDefault="00A8340A" w:rsidP="00A8340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550"/>
        <w:gridCol w:w="525"/>
        <w:gridCol w:w="563"/>
        <w:gridCol w:w="550"/>
        <w:gridCol w:w="563"/>
        <w:gridCol w:w="525"/>
        <w:gridCol w:w="525"/>
        <w:gridCol w:w="524"/>
        <w:gridCol w:w="524"/>
        <w:gridCol w:w="525"/>
        <w:gridCol w:w="525"/>
        <w:gridCol w:w="523"/>
        <w:gridCol w:w="524"/>
        <w:gridCol w:w="524"/>
        <w:gridCol w:w="523"/>
        <w:gridCol w:w="524"/>
      </w:tblGrid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ED3376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5341E4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5341E4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340A" w:rsidRDefault="00A8340A" w:rsidP="00A8340A"/>
    <w:p w:rsidR="000C288D" w:rsidRDefault="000C288D" w:rsidP="000C288D"/>
    <w:p w:rsidR="000C288D" w:rsidRDefault="000C288D" w:rsidP="000C288D"/>
    <w:p w:rsidR="000C288D" w:rsidRDefault="000C288D" w:rsidP="000C288D"/>
    <w:p w:rsidR="000C288D" w:rsidRDefault="000C288D" w:rsidP="000C28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 řešení</w:t>
      </w:r>
    </w:p>
    <w:p w:rsidR="000C288D" w:rsidRDefault="000C288D" w:rsidP="000C288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0C288D" w:rsidRPr="000C288D" w:rsidRDefault="000C288D" w:rsidP="000C288D">
      <w:pPr>
        <w:rPr>
          <w:rFonts w:ascii="Arial" w:hAnsi="Arial" w:cs="Arial"/>
          <w:color w:val="FF0000"/>
          <w:sz w:val="24"/>
          <w:szCs w:val="24"/>
        </w:rPr>
      </w:pPr>
      <w:r w:rsidRPr="000C288D">
        <w:rPr>
          <w:rFonts w:ascii="Arial" w:hAnsi="Arial" w:cs="Arial"/>
          <w:sz w:val="24"/>
          <w:szCs w:val="24"/>
        </w:rPr>
        <w:t xml:space="preserve">Tlukot srdce zajišťuje </w:t>
      </w:r>
      <w:r w:rsidRPr="000C288D">
        <w:rPr>
          <w:rFonts w:ascii="Arial" w:hAnsi="Arial" w:cs="Arial"/>
          <w:color w:val="FF0000"/>
          <w:sz w:val="24"/>
          <w:szCs w:val="24"/>
        </w:rPr>
        <w:t>oběhová soustava.</w:t>
      </w:r>
    </w:p>
    <w:p w:rsidR="009420FA" w:rsidRDefault="009420FA"/>
    <w:p w:rsidR="000C288D" w:rsidRDefault="000C288D" w:rsidP="000C288D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550"/>
        <w:gridCol w:w="525"/>
        <w:gridCol w:w="563"/>
        <w:gridCol w:w="550"/>
        <w:gridCol w:w="563"/>
        <w:gridCol w:w="525"/>
        <w:gridCol w:w="525"/>
        <w:gridCol w:w="524"/>
        <w:gridCol w:w="524"/>
        <w:gridCol w:w="525"/>
        <w:gridCol w:w="525"/>
        <w:gridCol w:w="523"/>
        <w:gridCol w:w="524"/>
        <w:gridCol w:w="524"/>
        <w:gridCol w:w="523"/>
        <w:gridCol w:w="524"/>
      </w:tblGrid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A8340A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5341E4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88D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C288D" w:rsidRPr="00A8340A" w:rsidRDefault="000C288D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0A" w:rsidTr="005341E4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0A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0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8340A" w:rsidRPr="00A8340A" w:rsidRDefault="00A8340A" w:rsidP="00A8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288D" w:rsidRDefault="000C288D" w:rsidP="000C288D"/>
    <w:p w:rsidR="000C288D" w:rsidRDefault="000C288D"/>
    <w:sectPr w:rsidR="000C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8D"/>
    <w:rsid w:val="000C288D"/>
    <w:rsid w:val="001276AA"/>
    <w:rsid w:val="0037638A"/>
    <w:rsid w:val="005341E4"/>
    <w:rsid w:val="009420FA"/>
    <w:rsid w:val="009C4146"/>
    <w:rsid w:val="00A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6390E-099A-47E7-BAE5-667C02F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288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288D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22C6-7591-4796-A42F-5BBBFB07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2021-02-05T11:17:00Z</dcterms:created>
  <dcterms:modified xsi:type="dcterms:W3CDTF">2021-02-05T11:17:00Z</dcterms:modified>
</cp:coreProperties>
</file>